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bookmarkStart w:id="0" w:name="_GoBack"/>
      <w:r>
        <w:rPr>
          <w:sz w:val="30"/>
          <w:szCs w:val="30"/>
        </w:rPr>
        <w:t>2016</w:t>
      </w:r>
      <w:r>
        <w:rPr>
          <w:rFonts w:hint="eastAsia" w:ascii="黑体" w:hAnsi="黑体" w:eastAsia="黑体"/>
          <w:sz w:val="30"/>
          <w:szCs w:val="30"/>
        </w:rPr>
        <w:t>“凌云杯”第五届凹版印刷作品大奖赛评审办法</w:t>
      </w:r>
    </w:p>
    <w:bookmarkEnd w:id="0"/>
    <w:p>
      <w:pPr>
        <w:jc w:val="center"/>
        <w:rPr>
          <w:rFonts w:hint="eastAsia" w:ascii="宋体" w:hAnsi="宋体"/>
          <w:b/>
          <w:sz w:val="24"/>
        </w:rPr>
      </w:pPr>
    </w:p>
    <w:p>
      <w:pPr>
        <w:spacing w:line="340" w:lineRule="exact"/>
        <w:ind w:firstLine="422" w:firstLineChars="200"/>
        <w:rPr>
          <w:rFonts w:hint="eastAsia"/>
          <w:b/>
          <w:szCs w:val="21"/>
        </w:rPr>
      </w:pPr>
      <w:r>
        <w:rPr>
          <w:rFonts w:hint="eastAsia"/>
          <w:b/>
          <w:szCs w:val="21"/>
        </w:rPr>
        <w:t>一、评审办法</w:t>
      </w:r>
    </w:p>
    <w:p>
      <w:pPr>
        <w:spacing w:line="340" w:lineRule="exact"/>
        <w:ind w:firstLine="420" w:firstLineChars="200"/>
        <w:rPr>
          <w:rFonts w:hint="eastAsia"/>
          <w:szCs w:val="21"/>
        </w:rPr>
      </w:pPr>
      <w:r>
        <w:rPr>
          <w:rFonts w:hint="eastAsia"/>
          <w:szCs w:val="21"/>
        </w:rPr>
        <w:t>1.参评印品分类：本届参评印品根据用途主要分为四类：软包装、折叠纸盒、标签、综合类（装饰材料、木纹纸、墙纸等）。所有参评作品都要明确为上述四类产品之一。今后将根据实际情况适当扩充参评印品的类型。</w:t>
      </w:r>
    </w:p>
    <w:p>
      <w:pPr>
        <w:spacing w:line="340" w:lineRule="exact"/>
        <w:ind w:firstLine="420" w:firstLineChars="200"/>
        <w:rPr>
          <w:rFonts w:hint="eastAsia"/>
          <w:szCs w:val="21"/>
        </w:rPr>
      </w:pPr>
      <w:r>
        <w:rPr>
          <w:rFonts w:hint="eastAsia"/>
          <w:szCs w:val="21"/>
        </w:rPr>
        <w:t>2.评奖办法：由中国印刷技术协会凹版印刷分会组织并委托独立的技术委员会进行评比。独立技术委员会由来自凹版印刷行业及相关领域的11~13名专家组成。专家对每件参评印品都将独立地按照凹版印刷作品大奖赛评选标准进行打分。</w:t>
      </w:r>
    </w:p>
    <w:p>
      <w:pPr>
        <w:spacing w:line="340" w:lineRule="exact"/>
        <w:ind w:firstLine="420" w:firstLineChars="200"/>
        <w:rPr>
          <w:rFonts w:hint="eastAsia"/>
          <w:szCs w:val="21"/>
        </w:rPr>
      </w:pPr>
      <w:r>
        <w:rPr>
          <w:rFonts w:hint="eastAsia"/>
          <w:szCs w:val="21"/>
        </w:rPr>
        <w:t>3.奖项设立：每类印品都将评选出最优者，由中国印刷技术协会凹版印刷分会分别授予</w:t>
      </w:r>
    </w:p>
    <w:p>
      <w:pPr>
        <w:spacing w:line="340" w:lineRule="exact"/>
        <w:ind w:firstLine="420" w:firstLineChars="200"/>
        <w:rPr>
          <w:rFonts w:hint="eastAsia"/>
          <w:szCs w:val="21"/>
        </w:rPr>
      </w:pPr>
      <w:r>
        <w:rPr>
          <w:rFonts w:hint="eastAsia"/>
          <w:szCs w:val="21"/>
        </w:rPr>
        <w:t>2015~2016年度软包装凹版印刷作品大奖赛技术创新奖、一等奖、二等奖、三等奖</w:t>
      </w:r>
    </w:p>
    <w:p>
      <w:pPr>
        <w:spacing w:line="340" w:lineRule="exact"/>
        <w:ind w:firstLine="420" w:firstLineChars="200"/>
        <w:rPr>
          <w:rFonts w:hint="eastAsia"/>
          <w:szCs w:val="21"/>
        </w:rPr>
      </w:pPr>
      <w:r>
        <w:rPr>
          <w:rFonts w:hint="eastAsia"/>
          <w:szCs w:val="21"/>
        </w:rPr>
        <w:t>2015~2016年度折叠纸盒凹版印刷作品大奖赛技术创新奖、一等奖、二等奖、三等奖</w:t>
      </w:r>
    </w:p>
    <w:p>
      <w:pPr>
        <w:spacing w:line="340" w:lineRule="exact"/>
        <w:ind w:firstLine="420" w:firstLineChars="200"/>
        <w:rPr>
          <w:rFonts w:hint="eastAsia"/>
          <w:szCs w:val="21"/>
        </w:rPr>
      </w:pPr>
      <w:r>
        <w:rPr>
          <w:rFonts w:hint="eastAsia"/>
          <w:szCs w:val="21"/>
        </w:rPr>
        <w:t xml:space="preserve">2015~2016年度标签凹版印刷作品大奖赛技术创新奖、一等奖、二等奖、三等奖 </w:t>
      </w:r>
    </w:p>
    <w:p>
      <w:pPr>
        <w:spacing w:line="340" w:lineRule="exact"/>
        <w:ind w:firstLine="420" w:firstLineChars="200"/>
        <w:rPr>
          <w:rFonts w:hint="eastAsia"/>
          <w:szCs w:val="21"/>
        </w:rPr>
      </w:pPr>
      <w:r>
        <w:rPr>
          <w:rFonts w:hint="eastAsia"/>
          <w:szCs w:val="21"/>
        </w:rPr>
        <w:t xml:space="preserve">2015~2016年度综合类凹版印刷作品大奖赛技术创新奖、一等奖、二等奖、三等奖 </w:t>
      </w:r>
    </w:p>
    <w:p>
      <w:pPr>
        <w:spacing w:line="340" w:lineRule="exact"/>
        <w:ind w:firstLine="420" w:firstLineChars="200"/>
        <w:rPr>
          <w:rFonts w:hint="eastAsia"/>
          <w:szCs w:val="21"/>
        </w:rPr>
      </w:pPr>
      <w:r>
        <w:rPr>
          <w:rFonts w:hint="eastAsia"/>
          <w:szCs w:val="21"/>
        </w:rPr>
        <w:t>4.宣传推介：获奖印品将在中国印刷技术协会凹版印刷分会的网站、必胜网、科印网、慧聪网及印刷行业媒体上进行详细介绍，在2016年凹印年会会上进行现场展示，载入《中国凹印2017》年刊。</w:t>
      </w:r>
    </w:p>
    <w:p>
      <w:pPr>
        <w:spacing w:line="340" w:lineRule="exact"/>
        <w:ind w:firstLine="422" w:firstLineChars="200"/>
        <w:rPr>
          <w:rFonts w:hint="eastAsia"/>
          <w:b/>
          <w:szCs w:val="21"/>
        </w:rPr>
      </w:pPr>
      <w:r>
        <w:rPr>
          <w:rFonts w:hint="eastAsia"/>
          <w:b/>
          <w:szCs w:val="21"/>
        </w:rPr>
        <w:t>二、参评作品要求</w:t>
      </w:r>
    </w:p>
    <w:p>
      <w:pPr>
        <w:spacing w:line="340" w:lineRule="exact"/>
        <w:ind w:firstLine="420" w:firstLineChars="200"/>
        <w:rPr>
          <w:rFonts w:hint="eastAsia"/>
          <w:szCs w:val="21"/>
        </w:rPr>
      </w:pPr>
      <w:r>
        <w:rPr>
          <w:rFonts w:hint="eastAsia"/>
          <w:szCs w:val="21"/>
        </w:rPr>
        <w:t>1.参评作品必须是2014年9月至2016年8月完成的印刷成品。</w:t>
      </w:r>
    </w:p>
    <w:p>
      <w:pPr>
        <w:spacing w:line="340" w:lineRule="exact"/>
        <w:ind w:firstLine="420" w:firstLineChars="200"/>
        <w:rPr>
          <w:rFonts w:hint="eastAsia"/>
          <w:szCs w:val="21"/>
        </w:rPr>
      </w:pPr>
      <w:r>
        <w:rPr>
          <w:rFonts w:hint="eastAsia"/>
          <w:szCs w:val="21"/>
        </w:rPr>
        <w:t>2.作品申报截止日期：2016年8月20日前（所有参评作品恕不退回，如需退回，请向组委会提前声明）。</w:t>
      </w:r>
    </w:p>
    <w:p>
      <w:pPr>
        <w:spacing w:line="340" w:lineRule="exact"/>
        <w:ind w:firstLine="420" w:firstLineChars="200"/>
        <w:rPr>
          <w:rFonts w:hint="eastAsia"/>
          <w:szCs w:val="21"/>
        </w:rPr>
      </w:pPr>
      <w:r>
        <w:rPr>
          <w:rFonts w:hint="eastAsia"/>
          <w:szCs w:val="21"/>
        </w:rPr>
        <w:t>3.确定并填好参评作品类别。</w:t>
      </w:r>
    </w:p>
    <w:p>
      <w:pPr>
        <w:spacing w:line="340" w:lineRule="exact"/>
        <w:ind w:firstLine="420" w:firstLineChars="200"/>
        <w:rPr>
          <w:rFonts w:hint="eastAsia"/>
          <w:szCs w:val="21"/>
        </w:rPr>
      </w:pPr>
      <w:r>
        <w:rPr>
          <w:rFonts w:hint="eastAsia"/>
          <w:szCs w:val="21"/>
        </w:rPr>
        <w:t>4.每件参评作品需提交两份（</w:t>
      </w:r>
      <w:r>
        <w:rPr>
          <w:rFonts w:hint="eastAsia"/>
          <w:b/>
          <w:szCs w:val="21"/>
        </w:rPr>
        <w:t>选送作品不收取费用</w:t>
      </w:r>
      <w:r>
        <w:rPr>
          <w:rFonts w:hint="eastAsia"/>
          <w:szCs w:val="21"/>
        </w:rPr>
        <w:t>），其中标签等单张印品以连续一个印版为一件，每件作品都必须有一张正式填写的报名表。表格分表1、表2两部分，表1主要填写参评单位的相关信息，用于对所有报名的整合及获奖后信息的发布，以便颁奖前与您取得联系；表2主要填写技术方面的细节部分，将贴在每个参评作品的背面，供评审专家参考。</w:t>
      </w:r>
    </w:p>
    <w:p>
      <w:pPr>
        <w:spacing w:line="340" w:lineRule="exact"/>
        <w:ind w:firstLine="420" w:firstLineChars="200"/>
        <w:rPr>
          <w:rFonts w:hint="eastAsia"/>
          <w:szCs w:val="21"/>
        </w:rPr>
      </w:pPr>
      <w:r>
        <w:rPr>
          <w:rFonts w:hint="eastAsia"/>
          <w:szCs w:val="21"/>
        </w:rPr>
        <w:t>5.请参评单位认真填写各项内容，并请您注明单位的电子邮件地址，我们将以电子邮件形式回复并确认您的参评作品。表中项目没有的部分可以留空，未标明的部分可根据需要在附加栏中说明，说明所使用的特殊原材料、产品的印刷和整饰加工工艺、防伪技术等特点。</w:t>
      </w:r>
    </w:p>
    <w:p>
      <w:pPr>
        <w:spacing w:line="340" w:lineRule="exact"/>
        <w:ind w:firstLine="420" w:firstLineChars="200"/>
        <w:rPr>
          <w:rFonts w:hint="eastAsia"/>
          <w:szCs w:val="21"/>
        </w:rPr>
      </w:pPr>
      <w:r>
        <w:rPr>
          <w:rFonts w:hint="eastAsia"/>
          <w:szCs w:val="21"/>
        </w:rPr>
        <w:t>6.敬请访问“中国印刷技术协会凹版印刷分会”网站(www.chinagravure.org)，查看详细信息并下载参评报名表（报名表可以是复印件），同时接受网上报名。</w:t>
      </w:r>
    </w:p>
    <w:p>
      <w:pPr>
        <w:spacing w:line="340" w:lineRule="exact"/>
        <w:ind w:firstLine="420" w:firstLineChars="200"/>
        <w:rPr>
          <w:rFonts w:hint="eastAsia"/>
          <w:szCs w:val="21"/>
        </w:rPr>
      </w:pPr>
      <w:r>
        <w:rPr>
          <w:rFonts w:hint="eastAsia"/>
          <w:szCs w:val="21"/>
        </w:rPr>
        <w:t>7.请将您的作品与报名表一起邮寄至凹版印刷作品大奖赛组委会。</w:t>
      </w:r>
    </w:p>
    <w:p>
      <w:pPr>
        <w:spacing w:line="340" w:lineRule="exact"/>
        <w:rPr>
          <w:rFonts w:hint="eastAsia"/>
          <w:szCs w:val="21"/>
        </w:rPr>
      </w:pPr>
      <w:r>
        <w:rPr>
          <w:rFonts w:hint="eastAsia"/>
          <w:szCs w:val="21"/>
        </w:rPr>
        <w:t xml:space="preserve">地址：北京市大兴区兴华大街（二段）1号北京印刷学院综合楼420室   </w:t>
      </w:r>
    </w:p>
    <w:p>
      <w:pPr>
        <w:spacing w:line="340" w:lineRule="exact"/>
        <w:rPr>
          <w:rFonts w:hint="eastAsia"/>
          <w:szCs w:val="21"/>
        </w:rPr>
      </w:pPr>
      <w:r>
        <w:rPr>
          <w:rFonts w:hint="eastAsia"/>
          <w:szCs w:val="21"/>
        </w:rPr>
        <w:t>邮编：102600</w:t>
      </w:r>
    </w:p>
    <w:p>
      <w:pPr>
        <w:spacing w:line="340" w:lineRule="exact"/>
        <w:rPr>
          <w:rFonts w:hint="eastAsia"/>
          <w:b/>
          <w:szCs w:val="21"/>
        </w:rPr>
      </w:pPr>
      <w:r>
        <w:rPr>
          <w:rFonts w:hint="eastAsia"/>
          <w:b/>
          <w:szCs w:val="21"/>
        </w:rPr>
        <w:t>2016“凌云杯”第五届凹版印刷作品大奖赛组委会联系方式：</w:t>
      </w:r>
    </w:p>
    <w:p>
      <w:pPr>
        <w:spacing w:line="340" w:lineRule="exact"/>
        <w:rPr>
          <w:rFonts w:hint="eastAsia" w:ascii="宋体" w:hAnsi="宋体" w:cs="宋体"/>
          <w:kern w:val="0"/>
          <w:szCs w:val="21"/>
        </w:rPr>
      </w:pPr>
      <w:r>
        <w:rPr>
          <w:rFonts w:hint="eastAsia"/>
          <w:szCs w:val="21"/>
        </w:rPr>
        <w:t xml:space="preserve">电话：010-60261521  60261438  </w:t>
      </w:r>
      <w:r>
        <w:rPr>
          <w:kern w:val="0"/>
          <w:szCs w:val="21"/>
        </w:rPr>
        <w:t xml:space="preserve"> </w:t>
      </w:r>
      <w:r>
        <w:rPr>
          <w:rFonts w:hint="eastAsia" w:ascii="宋体" w:hAnsi="宋体" w:cs="宋体"/>
          <w:kern w:val="0"/>
          <w:szCs w:val="21"/>
        </w:rPr>
        <w:t xml:space="preserve">  </w:t>
      </w:r>
      <w:r>
        <w:rPr>
          <w:rFonts w:hint="eastAsia"/>
          <w:szCs w:val="21"/>
        </w:rPr>
        <w:t xml:space="preserve">传真：010- 69224226  </w:t>
      </w:r>
    </w:p>
    <w:p>
      <w:pPr>
        <w:spacing w:line="340" w:lineRule="exact"/>
        <w:rPr>
          <w:rFonts w:hint="eastAsia"/>
          <w:szCs w:val="21"/>
        </w:rPr>
      </w:pPr>
      <w:r>
        <w:rPr>
          <w:rFonts w:hint="eastAsia"/>
          <w:szCs w:val="21"/>
        </w:rPr>
        <w:t xml:space="preserve">邮箱： </w:t>
      </w:r>
      <w:r>
        <w:rPr>
          <w:szCs w:val="21"/>
        </w:rPr>
        <w:fldChar w:fldCharType="begin"/>
      </w:r>
      <w:r>
        <w:rPr>
          <w:szCs w:val="21"/>
        </w:rPr>
        <w:instrText xml:space="preserve"> HYPERLINK "mailto:</w:instrText>
      </w:r>
      <w:r>
        <w:rPr>
          <w:rFonts w:hint="eastAsia"/>
          <w:szCs w:val="21"/>
        </w:rPr>
        <w:instrText xml:space="preserve">605741981@qq.com.cn</w:instrText>
      </w:r>
      <w:r>
        <w:rPr>
          <w:szCs w:val="21"/>
        </w:rPr>
        <w:instrText xml:space="preserve">" </w:instrText>
      </w:r>
      <w:r>
        <w:rPr>
          <w:szCs w:val="21"/>
        </w:rPr>
        <w:fldChar w:fldCharType="separate"/>
      </w:r>
      <w:r>
        <w:rPr>
          <w:rStyle w:val="3"/>
          <w:rFonts w:hint="eastAsia"/>
          <w:szCs w:val="21"/>
        </w:rPr>
        <w:t>605741981@qq.com.cn</w:t>
      </w:r>
      <w:r>
        <w:rPr>
          <w:szCs w:val="21"/>
        </w:rPr>
        <w:fldChar w:fldCharType="end"/>
      </w:r>
      <w:r>
        <w:rPr>
          <w:rFonts w:hint="eastAsia"/>
          <w:szCs w:val="21"/>
        </w:rPr>
        <w:t xml:space="preserve">        </w:t>
      </w:r>
      <w:r>
        <w:rPr>
          <w:szCs w:val="21"/>
        </w:rPr>
        <w:fldChar w:fldCharType="begin"/>
      </w:r>
      <w:r>
        <w:rPr>
          <w:szCs w:val="21"/>
        </w:rPr>
        <w:instrText xml:space="preserve"> HYPERLINK "mailto:</w:instrText>
      </w:r>
      <w:r>
        <w:rPr>
          <w:rFonts w:hint="eastAsia"/>
          <w:szCs w:val="21"/>
        </w:rPr>
        <w:instrText xml:space="preserve">18910164016@189.cn</w:instrText>
      </w:r>
      <w:r>
        <w:rPr>
          <w:szCs w:val="21"/>
        </w:rPr>
        <w:instrText xml:space="preserve">" </w:instrText>
      </w:r>
      <w:r>
        <w:rPr>
          <w:szCs w:val="21"/>
        </w:rPr>
        <w:fldChar w:fldCharType="separate"/>
      </w:r>
      <w:r>
        <w:rPr>
          <w:rStyle w:val="3"/>
          <w:rFonts w:hint="eastAsia"/>
          <w:szCs w:val="21"/>
        </w:rPr>
        <w:t>18910164016@189.cn</w:t>
      </w:r>
      <w:r>
        <w:rPr>
          <w:szCs w:val="21"/>
        </w:rPr>
        <w:fldChar w:fldCharType="end"/>
      </w:r>
      <w:r>
        <w:rPr>
          <w:rFonts w:hint="eastAsia"/>
          <w:szCs w:val="21"/>
        </w:rPr>
        <w:t xml:space="preserve"> </w:t>
      </w:r>
    </w:p>
    <w:p>
      <w:pPr>
        <w:spacing w:line="340" w:lineRule="exact"/>
        <w:rPr>
          <w:rFonts w:hint="eastAsia"/>
          <w:szCs w:val="21"/>
        </w:rPr>
      </w:pPr>
      <w:r>
        <w:rPr>
          <w:rFonts w:hint="eastAsia"/>
          <w:szCs w:val="21"/>
        </w:rPr>
        <w:t>联系人：张云  18910164016，李建丽 18516956610，王艳霞13311387122</w:t>
      </w:r>
    </w:p>
    <w:p>
      <w:pPr>
        <w:spacing w:line="340" w:lineRule="exact"/>
      </w:pPr>
      <w:r>
        <w:rPr>
          <w:rFonts w:hint="eastAsia"/>
          <w:szCs w:val="21"/>
        </w:rPr>
        <w:t>2016“凌云杯”第五届凹版印刷作品大奖赛征集作品、交流专用群号QQ：311016607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Minion Pro Med"/>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Minion Pro Med">
    <w:panose1 w:val="02040503050306020203"/>
    <w:charset w:val="00"/>
    <w:family w:val="auto"/>
    <w:pitch w:val="default"/>
    <w:sig w:usb0="60000287" w:usb1="00000001"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20EAA"/>
    <w:rsid w:val="16620E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2016-07-05T01:27:00Z</dcterms:created>
  <dc:creator>Administrator</dc:creator>
  <cp:lastModifiedBy>Administrator</cp:lastModifiedBy>
  <dcterms:modified xsi:type="dcterms:W3CDTF">2016-07-05T01:28:01Z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